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667" w:rsidRPr="00DC5667" w:rsidRDefault="00DC5667" w:rsidP="00DC566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C5667">
        <w:rPr>
          <w:rFonts w:asciiTheme="minorHAnsi" w:hAnsiTheme="minorHAnsi" w:cstheme="minorHAnsi"/>
          <w:b/>
          <w:bCs/>
          <w:sz w:val="24"/>
          <w:szCs w:val="24"/>
        </w:rPr>
        <w:t>Objective</w:t>
      </w:r>
    </w:p>
    <w:p w:rsidR="00DC5667" w:rsidRPr="00DC5667" w:rsidRDefault="00DC5667" w:rsidP="00DC5667">
      <w:pPr>
        <w:rPr>
          <w:rFonts w:asciiTheme="minorHAnsi" w:hAnsiTheme="minorHAnsi" w:cstheme="minorHAnsi"/>
          <w:i/>
          <w:sz w:val="24"/>
          <w:szCs w:val="24"/>
        </w:rPr>
      </w:pP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To reveal clinical and biochemical particularities of the metabolic syndrome in men.</w:t>
      </w:r>
    </w:p>
    <w:p w:rsidR="00DC5667" w:rsidRPr="00DC5667" w:rsidRDefault="00DC5667" w:rsidP="00DC5667">
      <w:pPr>
        <w:rPr>
          <w:rFonts w:asciiTheme="minorHAnsi" w:hAnsiTheme="minorHAnsi" w:cstheme="minorHAnsi"/>
          <w:sz w:val="24"/>
          <w:szCs w:val="24"/>
        </w:rPr>
      </w:pPr>
      <w:r w:rsidRPr="00DC5667">
        <w:rPr>
          <w:rFonts w:asciiTheme="minorHAnsi" w:hAnsiTheme="minorHAnsi" w:cstheme="minorHAnsi"/>
          <w:sz w:val="24"/>
          <w:szCs w:val="24"/>
        </w:rPr>
        <w:t>Materials and methods</w:t>
      </w:r>
    </w:p>
    <w:p w:rsidR="00DC5667" w:rsidRPr="00DC5667" w:rsidRDefault="00DC5667" w:rsidP="00DC5667">
      <w:pPr>
        <w:rPr>
          <w:rFonts w:asciiTheme="minorHAnsi" w:hAnsiTheme="minorHAnsi" w:cstheme="minorHAnsi"/>
          <w:i/>
          <w:sz w:val="24"/>
          <w:szCs w:val="24"/>
        </w:rPr>
      </w:pP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The study included 299 men with metabolic syndrome aged from 31 to 89 years.</w:t>
      </w:r>
    </w:p>
    <w:p w:rsidR="00DC5667" w:rsidRPr="00DC5667" w:rsidRDefault="00DC5667" w:rsidP="00DC566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C5667">
        <w:rPr>
          <w:rFonts w:asciiTheme="minorHAnsi" w:hAnsiTheme="minorHAnsi" w:cstheme="minorHAnsi"/>
          <w:b/>
          <w:bCs/>
          <w:sz w:val="24"/>
          <w:szCs w:val="24"/>
        </w:rPr>
        <w:t>Results</w:t>
      </w:r>
    </w:p>
    <w:p w:rsidR="00DC5667" w:rsidRPr="00DC5667" w:rsidRDefault="00DC5667" w:rsidP="00DC5667">
      <w:pPr>
        <w:rPr>
          <w:rFonts w:asciiTheme="minorHAnsi" w:hAnsiTheme="minorHAnsi" w:cstheme="minorHAnsi"/>
          <w:i/>
          <w:sz w:val="24"/>
          <w:szCs w:val="24"/>
        </w:rPr>
      </w:pPr>
      <w:r w:rsidRPr="00DC566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 xml:space="preserve">We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 xml:space="preserve">identified the presence of hypertriglyceridemia and increased quantity of </w:t>
      </w:r>
      <w:proofErr w:type="gramStart"/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low density</w:t>
      </w:r>
      <w:proofErr w:type="gramEnd"/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 xml:space="preserve"> lipids in young </w:t>
      </w:r>
      <w:r w:rsidRPr="00DC566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 xml:space="preserve">males,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whereas carbohydrate metabolism disorders prevailed in middle-aged men. In 52% of cases metabolic syndrome was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combined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with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overweight.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body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mass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index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was</w:t>
      </w:r>
      <w:r w:rsidRPr="00DC5667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significantly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higher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in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men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with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manifestation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of</w:t>
      </w:r>
      <w:r w:rsidRPr="00DC566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obesity before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age</w:t>
      </w:r>
      <w:r w:rsidRPr="00DC5667">
        <w:rPr>
          <w:rFonts w:asciiTheme="minorHAnsi" w:hAnsiTheme="minorHAnsi" w:cstheme="minorHAnsi"/>
          <w:i/>
          <w:spacing w:val="-6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of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40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comparing</w:t>
      </w:r>
      <w:r w:rsidRPr="00DC5667">
        <w:rPr>
          <w:rFonts w:asciiTheme="minorHAnsi" w:hAnsiTheme="minorHAnsi" w:cstheme="minorHAnsi"/>
          <w:i/>
          <w:spacing w:val="-6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to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patients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whose</w:t>
      </w:r>
      <w:r w:rsidRPr="00DC5667">
        <w:rPr>
          <w:rFonts w:asciiTheme="minorHAnsi" w:hAnsiTheme="minorHAnsi" w:cstheme="minorHAnsi"/>
          <w:i/>
          <w:spacing w:val="-6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weight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gain</w:t>
      </w:r>
      <w:r w:rsidRPr="00DC5667">
        <w:rPr>
          <w:rFonts w:asciiTheme="minorHAnsi" w:hAnsiTheme="minorHAnsi" w:cstheme="minorHAnsi"/>
          <w:i/>
          <w:spacing w:val="-6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began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after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40</w:t>
      </w:r>
      <w:r w:rsidRPr="00DC5667">
        <w:rPr>
          <w:rFonts w:asciiTheme="minorHAnsi" w:hAnsiTheme="minorHAnsi" w:cstheme="minorHAnsi"/>
          <w:i/>
          <w:spacing w:val="-6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years.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Relatively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early</w:t>
      </w:r>
      <w:r w:rsidRPr="00DC5667">
        <w:rPr>
          <w:rFonts w:asciiTheme="minorHAnsi" w:hAnsiTheme="minorHAnsi" w:cstheme="minorHAnsi"/>
          <w:i/>
          <w:spacing w:val="-6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onset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of</w:t>
      </w:r>
      <w:r w:rsidRPr="00DC5667">
        <w:rPr>
          <w:rFonts w:asciiTheme="minorHAnsi" w:hAnsiTheme="minorHAnsi" w:cstheme="minorHAnsi"/>
          <w:i/>
          <w:spacing w:val="-7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 xml:space="preserve">arte- rial hypertension was discovered during the development of obesity at a young age. Men who developed obesity before the age of 40 years, had a higher number of metabolic syndrome components. Statistically significant in- crease in </w:t>
      </w:r>
      <w:r w:rsidRPr="00DC5667">
        <w:rPr>
          <w:rFonts w:asciiTheme="minorHAnsi" w:hAnsiTheme="minorHAnsi" w:cstheme="minorHAnsi"/>
          <w:i/>
          <w:spacing w:val="-6"/>
          <w:w w:val="105"/>
          <w:sz w:val="24"/>
          <w:szCs w:val="24"/>
        </w:rPr>
        <w:t xml:space="preserve">ALT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and uric acid levels were revealed in men with newly diagnosed diabetes mellitus type 2, compared to those with previously diagnosed</w:t>
      </w:r>
      <w:r w:rsidRPr="00DC5667">
        <w:rPr>
          <w:rFonts w:asciiTheme="minorHAnsi" w:hAnsiTheme="minorHAnsi" w:cstheme="minorHAnsi"/>
          <w:i/>
          <w:spacing w:val="-12"/>
          <w:w w:val="105"/>
          <w:sz w:val="24"/>
          <w:szCs w:val="24"/>
        </w:rPr>
        <w:t xml:space="preserve"> 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diabetes.</w:t>
      </w:r>
    </w:p>
    <w:p w:rsidR="00DC5667" w:rsidRPr="00DC5667" w:rsidRDefault="00DC5667" w:rsidP="00DC566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C5667">
        <w:rPr>
          <w:rFonts w:asciiTheme="minorHAnsi" w:hAnsiTheme="minorHAnsi" w:cstheme="minorHAnsi"/>
          <w:b/>
          <w:bCs/>
          <w:sz w:val="24"/>
          <w:szCs w:val="24"/>
        </w:rPr>
        <w:t>Conclusion</w:t>
      </w:r>
    </w:p>
    <w:p w:rsidR="00DC5667" w:rsidRPr="00DC5667" w:rsidRDefault="00DC5667" w:rsidP="00DC5667">
      <w:pPr>
        <w:rPr>
          <w:rFonts w:asciiTheme="minorHAnsi" w:hAnsiTheme="minorHAnsi" w:cstheme="minorHAnsi"/>
          <w:i/>
          <w:sz w:val="24"/>
          <w:szCs w:val="24"/>
        </w:rPr>
      </w:pP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 xml:space="preserve">Сlinical and biochemical particularities of the metabolic syndrome in men with different duration of obesity de- </w:t>
      </w:r>
      <w:bookmarkStart w:id="0" w:name="_GoBack"/>
      <w:bookmarkEnd w:id="0"/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termine the need of advanced examination of individuals developing obesity before the age of 40 years for early diagnosis of associated conditions.</w:t>
      </w:r>
    </w:p>
    <w:p w:rsidR="00DC5667" w:rsidRPr="00DC5667" w:rsidRDefault="00DC5667" w:rsidP="00DC566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C5667">
        <w:rPr>
          <w:rFonts w:asciiTheme="minorHAnsi" w:hAnsiTheme="minorHAnsi" w:cstheme="minorHAnsi"/>
          <w:b/>
          <w:bCs/>
          <w:sz w:val="24"/>
          <w:szCs w:val="24"/>
        </w:rPr>
        <w:t>Key words</w:t>
      </w:r>
    </w:p>
    <w:p w:rsidR="00DC5667" w:rsidRDefault="00DC5667" w:rsidP="00DC5667">
      <w:pPr>
        <w:rPr>
          <w:rFonts w:ascii="Calibri"/>
          <w:i/>
          <w:sz w:val="20"/>
        </w:rPr>
      </w:pP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Metabolic syndrome, carbohydrate metabolism disorders, hyperuricemia</w:t>
      </w:r>
      <w:r w:rsidRPr="00DC5667">
        <w:rPr>
          <w:rFonts w:asciiTheme="minorHAnsi" w:hAnsiTheme="minorHAnsi" w:cstheme="minorHAnsi"/>
          <w:i/>
          <w:w w:val="105"/>
          <w:sz w:val="24"/>
          <w:szCs w:val="24"/>
        </w:rPr>
        <w:t>.</w:t>
      </w:r>
    </w:p>
    <w:p w:rsidR="008F2EEB" w:rsidRPr="00DC5667" w:rsidRDefault="008F2EEB" w:rsidP="00DC5667"/>
    <w:sectPr w:rsidR="008F2EEB" w:rsidRPr="00DC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D9"/>
    <w:rsid w:val="00657DFF"/>
    <w:rsid w:val="006664DB"/>
    <w:rsid w:val="008F2EEB"/>
    <w:rsid w:val="00A42182"/>
    <w:rsid w:val="00BF3320"/>
    <w:rsid w:val="00CA546B"/>
    <w:rsid w:val="00CF66D9"/>
    <w:rsid w:val="00D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69FE4"/>
  <w15:chartTrackingRefBased/>
  <w15:docId w15:val="{BF2C8236-1FF5-4D29-BD0A-CAF06571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en-US"/>
    </w:rPr>
  </w:style>
  <w:style w:type="paragraph" w:styleId="4">
    <w:name w:val="heading 4"/>
    <w:basedOn w:val="a"/>
    <w:link w:val="40"/>
    <w:uiPriority w:val="9"/>
    <w:unhideWhenUsed/>
    <w:qFormat/>
    <w:rsid w:val="00CA546B"/>
    <w:pPr>
      <w:ind w:left="907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546B"/>
    <w:rPr>
      <w:rFonts w:ascii="Arial" w:eastAsia="Arial" w:hAnsi="Arial" w:cs="Arial"/>
      <w:b/>
      <w:bCs/>
      <w:sz w:val="24"/>
      <w:szCs w:val="24"/>
      <w:lang w:val="en-US"/>
    </w:rPr>
  </w:style>
  <w:style w:type="paragraph" w:styleId="a3">
    <w:name w:val="No Spacing"/>
    <w:uiPriority w:val="1"/>
    <w:qFormat/>
    <w:rsid w:val="00CA546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en-US"/>
    </w:rPr>
  </w:style>
  <w:style w:type="paragraph" w:styleId="a4">
    <w:name w:val="Title"/>
    <w:basedOn w:val="a"/>
    <w:next w:val="a"/>
    <w:link w:val="a5"/>
    <w:uiPriority w:val="10"/>
    <w:qFormat/>
    <w:rsid w:val="00CA54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A546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A54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A546B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2020-04-08T08:57:00Z</dcterms:created>
  <dcterms:modified xsi:type="dcterms:W3CDTF">2020-04-08T08:57:00Z</dcterms:modified>
</cp:coreProperties>
</file>